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DA28" w14:textId="418B50D6" w:rsidR="001C1CB0" w:rsidRPr="00756BA9" w:rsidRDefault="001C1CB0" w:rsidP="001C1CB0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9. Która ze zmian przepisów określonych nowelizacją </w:t>
      </w:r>
      <w:r w:rsidRPr="00756BA9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pl-PL"/>
          <w14:ligatures w14:val="none"/>
        </w:rPr>
        <w:t>ustawy z dnia 30 sierpnia 2019 roku o zmianie ustawy o wspieraniu rozwoju usługi i sieci telekomunikacyjnych oraz niektórych innych ustaw (Dz. U. 2019 poz. 1815)</w:t>
      </w: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, wymienionych w poniższym zestawieniu przyczyniła się w Państwa ocenie do przyspieszenia postępowań przed Prezesem UKE w zakresie uzyskiwania dostępu do infrastruktury technicznej oraz dostępu do nieruchomości, w tym do budynków, w celu zapewnienia telekomunikacji?*</w:t>
      </w:r>
    </w:p>
    <w:p w14:paraId="14A4E330" w14:textId="77777777" w:rsidR="001C1CB0" w:rsidRPr="00BE5553" w:rsidRDefault="001C1CB0" w:rsidP="001C1CB0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Prosimy o dokonanie oceny wpływu na przyspieszenie postępowań przed Prezesem UKE w skali od 1 do 5, gdzie 1 - brak przyspieszenia, 5 - wysokie przyspieszenie.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1500"/>
        <w:gridCol w:w="1500"/>
        <w:gridCol w:w="1500"/>
        <w:gridCol w:w="1500"/>
        <w:gridCol w:w="1500"/>
      </w:tblGrid>
      <w:tr w:rsidR="001C1CB0" w14:paraId="31211F11" w14:textId="77777777" w:rsidTr="00BC5466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14AC53D3" w14:textId="77777777" w:rsidR="001C1CB0" w:rsidRDefault="001C1CB0" w:rsidP="00BC5466">
            <w:pPr>
              <w:spacing w:line="390" w:lineRule="atLeast"/>
              <w:rPr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32188D4E" w14:textId="77777777" w:rsidR="001C1CB0" w:rsidRDefault="001C1CB0" w:rsidP="00BC54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72F1ADD6" w14:textId="77777777" w:rsidR="001C1CB0" w:rsidRDefault="001C1CB0" w:rsidP="00BC5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3CA6E3D4" w14:textId="77777777" w:rsidR="001C1CB0" w:rsidRDefault="001C1CB0" w:rsidP="00BC5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697F03DF" w14:textId="77777777" w:rsidR="001C1CB0" w:rsidRDefault="001C1CB0" w:rsidP="00BC5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48C46345" w14:textId="77777777" w:rsidR="001C1CB0" w:rsidRDefault="001C1CB0" w:rsidP="00BC5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C1CB0" w14:paraId="0E05C068" w14:textId="77777777" w:rsidTr="00BC5466">
        <w:tc>
          <w:tcPr>
            <w:tcW w:w="3000" w:type="dxa"/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5EB19036" w14:textId="77777777" w:rsidR="001C1CB0" w:rsidRDefault="001C1CB0" w:rsidP="00BC5466">
            <w:pPr>
              <w:rPr>
                <w:b/>
                <w:bCs/>
              </w:rPr>
            </w:pPr>
            <w:r>
              <w:rPr>
                <w:b/>
                <w:bCs/>
              </w:rPr>
              <w:t>A. zmiana formy współpracy przy wydawaniu decyzji przez Prezesa UKE pomiędzy Prezesem UKE a Prezesem URE i Prezesem UTK w zakresie dotyczącym finansowych warunków współpracy, określanych w decyzjach odnoszących się do infrastruktury technicznej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F65AEE" w14:textId="77777777" w:rsidR="001C1CB0" w:rsidRDefault="001C1CB0" w:rsidP="00BC546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0B4B34" w14:textId="77777777" w:rsidR="001C1CB0" w:rsidRDefault="001C1CB0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50F590" w14:textId="77777777" w:rsidR="001C1CB0" w:rsidRDefault="001C1CB0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E96FE6" w14:textId="77777777" w:rsidR="001C1CB0" w:rsidRDefault="001C1CB0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76BB8C" w14:textId="77777777" w:rsidR="001C1CB0" w:rsidRDefault="001C1CB0" w:rsidP="00BC5466">
            <w:pPr>
              <w:jc w:val="center"/>
              <w:rPr>
                <w:sz w:val="20"/>
                <w:szCs w:val="20"/>
              </w:rPr>
            </w:pPr>
          </w:p>
        </w:tc>
      </w:tr>
      <w:tr w:rsidR="001C1CB0" w14:paraId="659BBF79" w14:textId="77777777" w:rsidTr="00BC5466">
        <w:tc>
          <w:tcPr>
            <w:tcW w:w="3000" w:type="dxa"/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0DB30165" w14:textId="77777777" w:rsidR="001C1CB0" w:rsidRDefault="001C1CB0" w:rsidP="00BC54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B. dookreślenie elementów wniosku o wydanie decyzji w zakresie uzyskiwania dostępu do nieruchomości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49283B" w14:textId="77777777" w:rsidR="001C1CB0" w:rsidRDefault="001C1CB0" w:rsidP="00BC546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991D2D" w14:textId="77777777" w:rsidR="001C1CB0" w:rsidRDefault="001C1CB0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011499" w14:textId="77777777" w:rsidR="001C1CB0" w:rsidRDefault="001C1CB0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8015D7" w14:textId="77777777" w:rsidR="001C1CB0" w:rsidRDefault="001C1CB0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D28DEE" w14:textId="77777777" w:rsidR="001C1CB0" w:rsidRDefault="001C1CB0" w:rsidP="00BC5466">
            <w:pPr>
              <w:jc w:val="center"/>
              <w:rPr>
                <w:sz w:val="20"/>
                <w:szCs w:val="20"/>
              </w:rPr>
            </w:pPr>
          </w:p>
        </w:tc>
      </w:tr>
      <w:tr w:rsidR="001C1CB0" w14:paraId="3D8F6BB8" w14:textId="77777777" w:rsidTr="00BC5466">
        <w:tc>
          <w:tcPr>
            <w:tcW w:w="3000" w:type="dxa"/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230D60E5" w14:textId="77777777" w:rsidR="001C1CB0" w:rsidRDefault="001C1CB0" w:rsidP="00BC54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C. dookreślenie elementów wniosku o wydanie decyzji w zakresie uzyskiwania dostępu do infrastruktury technicznej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4B0629" w14:textId="77777777" w:rsidR="001C1CB0" w:rsidRDefault="001C1CB0" w:rsidP="00BC546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382BFD" w14:textId="77777777" w:rsidR="001C1CB0" w:rsidRDefault="001C1CB0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FC3B44" w14:textId="77777777" w:rsidR="001C1CB0" w:rsidRDefault="001C1CB0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7A5594" w14:textId="77777777" w:rsidR="001C1CB0" w:rsidRDefault="001C1CB0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31E79E" w14:textId="77777777" w:rsidR="001C1CB0" w:rsidRDefault="001C1CB0" w:rsidP="00BC5466">
            <w:pPr>
              <w:jc w:val="center"/>
              <w:rPr>
                <w:sz w:val="20"/>
                <w:szCs w:val="20"/>
              </w:rPr>
            </w:pPr>
          </w:p>
        </w:tc>
      </w:tr>
      <w:tr w:rsidR="001C1CB0" w14:paraId="0DDF270F" w14:textId="77777777" w:rsidTr="00BC5466">
        <w:tc>
          <w:tcPr>
            <w:tcW w:w="3000" w:type="dxa"/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42244B15" w14:textId="77777777" w:rsidR="001C1CB0" w:rsidRDefault="001C1CB0" w:rsidP="00BC54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D. doprecyzowanie przepisów w miejscach, w których mogły budzić wątpliwości interpretacyjne (jak np. brak odesłania do sposobu liczenia opłaty z tytułu dostępu do infrastruktury technicznej podmiotu wykonującego zadania z zakresu użyteczności publicznej)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614B49" w14:textId="77777777" w:rsidR="001C1CB0" w:rsidRDefault="001C1CB0" w:rsidP="00BC546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91DD28" w14:textId="77777777" w:rsidR="001C1CB0" w:rsidRDefault="001C1CB0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DDEC65" w14:textId="77777777" w:rsidR="001C1CB0" w:rsidRDefault="001C1CB0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C2C69E" w14:textId="77777777" w:rsidR="001C1CB0" w:rsidRDefault="001C1CB0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4A7E61" w14:textId="77777777" w:rsidR="001C1CB0" w:rsidRDefault="001C1CB0" w:rsidP="00BC5466">
            <w:pPr>
              <w:jc w:val="center"/>
              <w:rPr>
                <w:sz w:val="20"/>
                <w:szCs w:val="20"/>
              </w:rPr>
            </w:pPr>
          </w:p>
        </w:tc>
      </w:tr>
      <w:tr w:rsidR="001C1CB0" w14:paraId="2E447B46" w14:textId="77777777" w:rsidTr="00BC5466">
        <w:tc>
          <w:tcPr>
            <w:tcW w:w="3000" w:type="dxa"/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44EA196E" w14:textId="77777777" w:rsidR="001C1CB0" w:rsidRDefault="001C1CB0" w:rsidP="00BC54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E. doprecyzowanie zakresu wymaganych dokumentów z przeprowadzonych negocjacji pomiędzy zobowiązanym do zapewnienia dostępu i uprawnionym do dostępu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DE6687" w14:textId="77777777" w:rsidR="001C1CB0" w:rsidRDefault="001C1CB0" w:rsidP="00BC546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103384" w14:textId="77777777" w:rsidR="001C1CB0" w:rsidRDefault="001C1CB0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952D11" w14:textId="77777777" w:rsidR="001C1CB0" w:rsidRDefault="001C1CB0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EE9E0B" w14:textId="77777777" w:rsidR="001C1CB0" w:rsidRDefault="001C1CB0" w:rsidP="00BC5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320708" w14:textId="77777777" w:rsidR="001C1CB0" w:rsidRDefault="001C1CB0" w:rsidP="00BC54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439FD35" w14:textId="77777777" w:rsidR="001C1CB0" w:rsidRPr="00756BA9" w:rsidRDefault="001C1CB0" w:rsidP="001C1CB0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10. Która ze zmian przepisów określonych nowelizacją ustawy z dnia 30 sierpnia 2019 roku o zmianie ustawy o wspieraniu rozwoju usługi i sieci telekomunikacyjnych oraz niektórych innych ustaw (Dz. U. 2019 poz. 1815), wymienionych poniżej przyczyniła się w Państwa ocenie do ułatwienia w uzyskiwaniu dostępu do nieruchomości, w tym do budynków w celu zapewnienia telekomunikacji w porównaniu ze stanem sprzed nowelizacji?</w:t>
      </w:r>
    </w:p>
    <w:p w14:paraId="0FB38664" w14:textId="77777777" w:rsidR="001C1CB0" w:rsidRPr="00BE5553" w:rsidRDefault="001C1CB0" w:rsidP="001C1CB0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Można zaznaczyć obydwie odpowiedzi.</w:t>
      </w:r>
    </w:p>
    <w:p w14:paraId="75375D47" w14:textId="77777777" w:rsidR="001C1CB0" w:rsidRPr="00F47D72" w:rsidRDefault="001C1CB0" w:rsidP="001C1C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F47D72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A. sprecyzowanie, iż instalacja telekomunikacyjna budynku, w którą inwestor musi wyposażyć określone kategorie budynków na etapie ich realizacji, ma stanowić część składową nieruchomości</w:t>
      </w:r>
    </w:p>
    <w:p w14:paraId="68025A69" w14:textId="77777777" w:rsidR="001C1CB0" w:rsidRPr="00F47D72" w:rsidRDefault="001C1CB0" w:rsidP="001C1C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F47D72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B. nadanie brzmienia z którego wynika, że katalog świadczeń dostępowych w art. 30 ust. 1 ustawy jest katalogiem zamkniętym</w:t>
      </w:r>
    </w:p>
    <w:p w14:paraId="3D536475" w14:textId="77777777" w:rsidR="001C1CB0" w:rsidRDefault="001C1CB0" w:rsidP="001C1CB0"/>
    <w:p w14:paraId="4341AF13" w14:textId="77777777" w:rsidR="001C1CB0" w:rsidRPr="00756BA9" w:rsidRDefault="001C1CB0" w:rsidP="001C1CB0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11. Czy wzrosło zainteresowanie dostępem do infrastruktury technicznej, w tym liczba wniosków o dostęp do infrastruktury technicznej, celem wydania przez Prezesa UKE decyzji dostępowych w porównaniu z okresem sprzed nowelizacji?*</w:t>
      </w:r>
    </w:p>
    <w:p w14:paraId="49E64C2F" w14:textId="77777777" w:rsidR="001C1CB0" w:rsidRPr="00276513" w:rsidRDefault="001C1CB0" w:rsidP="001C1C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23059093" w14:textId="77777777" w:rsidR="001C1CB0" w:rsidRPr="00276513" w:rsidRDefault="001C1CB0" w:rsidP="001C1C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278827A7" w14:textId="77777777" w:rsidR="001C1CB0" w:rsidRPr="00276513" w:rsidRDefault="001C1CB0" w:rsidP="001C1C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2D65F9C0" w14:textId="77777777" w:rsidR="001C1CB0" w:rsidRDefault="001C1CB0" w:rsidP="001C1CB0"/>
    <w:p w14:paraId="3C2B0A8D" w14:textId="77777777" w:rsidR="001C1CB0" w:rsidRPr="00756BA9" w:rsidRDefault="001C1CB0" w:rsidP="001C1CB0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12. Jeśli tak, to proszę podać o ile % średniorocznie?*</w:t>
      </w:r>
    </w:p>
    <w:p w14:paraId="5A4087DB" w14:textId="77777777" w:rsidR="001C1CB0" w:rsidRPr="00BE5553" w:rsidRDefault="001C1CB0" w:rsidP="001C1CB0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Jako punkt odniesienia należy przyjąć rok 2019. Przykładowa kalkulacja: średnia wartość za lata 2020-22 to suma wartości rocznych podzielona przez 3. Wynik dzielenia - średnioroczna liczba wniosków - porównujemy z wielkością z roku 2019, odejmując od niej wartość reprezentującą rok 2019. Różnicę jako liczbę niemianowaną dzielimy przez wartość roku 2019. Wynik dzielenia wpisujemy poniżej.</w:t>
      </w:r>
    </w:p>
    <w:p w14:paraId="78A8C515" w14:textId="77777777" w:rsidR="001C1CB0" w:rsidRDefault="001C1CB0" w:rsidP="001C1CB0">
      <w:pPr>
        <w:shd w:val="clear" w:color="auto" w:fill="FFFFFF"/>
        <w:spacing w:line="390" w:lineRule="atLeast"/>
        <w:rPr>
          <w:rFonts w:ascii="Open Sans" w:hAnsi="Open Sans" w:cs="Open Sans"/>
          <w:sz w:val="27"/>
          <w:szCs w:val="27"/>
        </w:rPr>
      </w:pPr>
      <w:r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……………………………………………………………………………………………..</w:t>
      </w:r>
    </w:p>
    <w:p w14:paraId="7D9D9F60" w14:textId="77777777" w:rsidR="001C1CB0" w:rsidRPr="00756BA9" w:rsidRDefault="001C1CB0" w:rsidP="001C1CB0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13. Czy wzrosła liczba decyzji w zakresie uzyskiwania dostępu do infrastruktury technicznej wydanych przez Prezesa UKE w porównaniu z okresem sprzed nowelizacji?*</w:t>
      </w:r>
    </w:p>
    <w:p w14:paraId="22F823AF" w14:textId="77777777" w:rsidR="001C1CB0" w:rsidRPr="00276513" w:rsidRDefault="001C1CB0" w:rsidP="001C1C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247DA327" w14:textId="77777777" w:rsidR="001C1CB0" w:rsidRPr="00276513" w:rsidRDefault="001C1CB0" w:rsidP="001C1C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02E8D9F3" w14:textId="77777777" w:rsidR="001C1CB0" w:rsidRPr="00276513" w:rsidRDefault="001C1CB0" w:rsidP="001C1C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39FDFD65" w14:textId="77777777" w:rsidR="001C1CB0" w:rsidRDefault="001C1CB0" w:rsidP="001C1CB0"/>
    <w:p w14:paraId="5FEED56C" w14:textId="77777777" w:rsidR="001C1CB0" w:rsidRPr="00756BA9" w:rsidRDefault="001C1CB0" w:rsidP="001C1CB0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lastRenderedPageBreak/>
        <w:t>14. Jeśli tak, to proszę podać o ile % średniorocznie?*</w:t>
      </w:r>
    </w:p>
    <w:p w14:paraId="687E76E2" w14:textId="77777777" w:rsidR="001C1CB0" w:rsidRPr="00BE5553" w:rsidRDefault="001C1CB0" w:rsidP="001C1CB0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Jako punkt odniesienia należy przyjąć rok 2019. Przykładowa kalkulacja: średnia wartość za lata 2020-22 to suma wartości rocznych podzielona przez 3. Wynik dzielenia - średnioroczna liczba decyzji - porównujemy z wielkością z roku 2019, odejmując od niej wartość reprezentującą rok 2019. Różnicę jako liczbę niemianowaną dzielimy przez wartość roku 2019. Wynik dzielenia wpisujemy poniżej.</w:t>
      </w:r>
    </w:p>
    <w:p w14:paraId="56A3B675" w14:textId="77777777" w:rsidR="001C1CB0" w:rsidRDefault="001C1CB0" w:rsidP="001C1CB0">
      <w:pPr>
        <w:shd w:val="clear" w:color="auto" w:fill="FFFFFF"/>
        <w:spacing w:line="390" w:lineRule="atLeast"/>
      </w:pPr>
      <w:r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……………………………………………………………………………………………..</w:t>
      </w:r>
    </w:p>
    <w:p w14:paraId="619B9818" w14:textId="77777777" w:rsidR="001C1CB0" w:rsidRPr="00756BA9" w:rsidRDefault="001C1CB0" w:rsidP="001C1CB0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15. Czy uległ skróceniu czas związany z prowadzeniem postępowania administracyjnego przed Prezesem UKE związany z zapewnieniem dostępu do nieruchomości?*</w:t>
      </w:r>
    </w:p>
    <w:p w14:paraId="2926B8A5" w14:textId="77777777" w:rsidR="001C1CB0" w:rsidRPr="00276513" w:rsidRDefault="001C1CB0" w:rsidP="001C1C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4D86694F" w14:textId="77777777" w:rsidR="001C1CB0" w:rsidRPr="00276513" w:rsidRDefault="001C1CB0" w:rsidP="001C1C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3882CD99" w14:textId="77777777" w:rsidR="001C1CB0" w:rsidRPr="00276513" w:rsidRDefault="001C1CB0" w:rsidP="001C1C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0D162E84" w14:textId="77777777" w:rsidR="001C1CB0" w:rsidRDefault="001C1CB0" w:rsidP="001C1CB0"/>
    <w:p w14:paraId="27033FD1" w14:textId="77777777" w:rsidR="001C1CB0" w:rsidRPr="00756BA9" w:rsidRDefault="001C1CB0" w:rsidP="001C1CB0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16. Jeśli tak, to proszę podać o ile % średniorocznie?*</w:t>
      </w:r>
    </w:p>
    <w:p w14:paraId="42B401CD" w14:textId="77777777" w:rsidR="001C1CB0" w:rsidRPr="00BE5553" w:rsidRDefault="001C1CB0" w:rsidP="001C1CB0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Jako punkt odniesienia należy przyjąć rok 2019. Przykładowa kalkulacja: średnia wartość za lata 2020-22 to suma wartości rocznych podzielona przez 3. Wynik dzielenia - średnioroczna liczba dni -porównujemy z wielkością z roku 2019, odejmując od niej wartość reprezentującą rok 2019. Różnicę jako liczbę niemianowaną dzielimy przez wartość roku 2019. Wynik dzielenia wpisujemy poniżej.</w:t>
      </w:r>
    </w:p>
    <w:p w14:paraId="0EB5FD40" w14:textId="77777777" w:rsidR="001C1CB0" w:rsidRDefault="001C1CB0" w:rsidP="001C1CB0">
      <w:pPr>
        <w:shd w:val="clear" w:color="auto" w:fill="FFFFFF"/>
        <w:spacing w:line="390" w:lineRule="atLeast"/>
      </w:pPr>
      <w:r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……………………………………………………………………………………………..</w:t>
      </w:r>
    </w:p>
    <w:p w14:paraId="76C149AD" w14:textId="77777777" w:rsidR="001C1CB0" w:rsidRPr="00756BA9" w:rsidRDefault="001C1CB0" w:rsidP="001C1CB0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17. Czy uległ skróceniu czas związany z prowadzeniem postępowania przed Prezesem UKE związany z zapewnieniem dostępu do infrastruktury technicznej?*</w:t>
      </w:r>
    </w:p>
    <w:p w14:paraId="70347259" w14:textId="77777777" w:rsidR="001C1CB0" w:rsidRPr="00276513" w:rsidRDefault="001C1CB0" w:rsidP="001C1C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2713ADF4" w14:textId="77777777" w:rsidR="001C1CB0" w:rsidRPr="00276513" w:rsidRDefault="001C1CB0" w:rsidP="001C1C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39053997" w14:textId="77777777" w:rsidR="001C1CB0" w:rsidRPr="00276513" w:rsidRDefault="001C1CB0" w:rsidP="001C1C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187F286E" w14:textId="77777777" w:rsidR="001C1CB0" w:rsidRDefault="001C1CB0" w:rsidP="001C1CB0"/>
    <w:p w14:paraId="613EBDE1" w14:textId="77777777" w:rsidR="001C1CB0" w:rsidRPr="00756BA9" w:rsidRDefault="001C1CB0" w:rsidP="001C1CB0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18. Jeśli tak, to proszę podać o ile % średniorocznie?*</w:t>
      </w:r>
    </w:p>
    <w:p w14:paraId="3F074A3D" w14:textId="77777777" w:rsidR="001C1CB0" w:rsidRPr="00BE5553" w:rsidRDefault="001C1CB0" w:rsidP="001C1CB0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Jako punkt odniesienia należy przyjąć rok 2019. Przykładowa kalkulacja: średnia wartość za lata 2020-22 to suma wartości rocznych podzielona przez 3. Wynik dzielenia - średnioroczna liczba dni - porównujemy ją z wielkością z roku 2019, odejmując od niej wartość reprezentującą rok 2019. Różnicę jako liczbę niemianowaną dzielimy przez wartość roku 2019. Wynik dzielenia wpisujemy poniżej.</w:t>
      </w:r>
    </w:p>
    <w:p w14:paraId="15B7D669" w14:textId="77777777" w:rsidR="001C1CB0" w:rsidRDefault="001C1CB0" w:rsidP="001C1CB0">
      <w:pPr>
        <w:shd w:val="clear" w:color="auto" w:fill="FFFFFF"/>
        <w:spacing w:line="390" w:lineRule="atLeast"/>
        <w:rPr>
          <w:rFonts w:ascii="Open Sans" w:hAnsi="Open Sans" w:cs="Open Sans"/>
          <w:sz w:val="27"/>
          <w:szCs w:val="27"/>
        </w:rPr>
      </w:pPr>
      <w:r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……………………………………………………………………………………………..</w:t>
      </w:r>
    </w:p>
    <w:p w14:paraId="48A9423A" w14:textId="77777777" w:rsidR="001C1CB0" w:rsidRDefault="001C1CB0" w:rsidP="001C1CB0"/>
    <w:p w14:paraId="205E7ADF" w14:textId="77777777" w:rsidR="001C1CB0" w:rsidRPr="00756BA9" w:rsidRDefault="001C1CB0" w:rsidP="001C1CB0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19. Czy uległ skróceniu czas związany z uzyskaniem stanowiska regulatorów sektorowych tj. Prezesa Urzędu Regulacji Energetyki oraz Prezesa Urzędu Transportu Kolejowego w porównaniu z okresem sprzed nowelizacji?*</w:t>
      </w:r>
    </w:p>
    <w:p w14:paraId="639C81A5" w14:textId="77777777" w:rsidR="001C1CB0" w:rsidRPr="00BE5553" w:rsidRDefault="001C1CB0" w:rsidP="001C1CB0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Pytanie może nie dotyczyć niektórych respondentów. W takiej sytuacji proszę wybrać odpowiedź: nie dotyczy.</w:t>
      </w:r>
    </w:p>
    <w:p w14:paraId="06267F78" w14:textId="77777777" w:rsidR="001C1CB0" w:rsidRPr="00276513" w:rsidRDefault="001C1CB0" w:rsidP="001C1C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0DF4E0FC" w14:textId="77777777" w:rsidR="001C1CB0" w:rsidRPr="00276513" w:rsidRDefault="001C1CB0" w:rsidP="001C1C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0667D47B" w14:textId="77777777" w:rsidR="001C1CB0" w:rsidRDefault="001C1CB0" w:rsidP="001C1C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 dotyczy</w:t>
      </w:r>
    </w:p>
    <w:p w14:paraId="584F173F" w14:textId="77777777" w:rsidR="001C1CB0" w:rsidRPr="00276513" w:rsidRDefault="001C1CB0" w:rsidP="001C1CB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6D3BBE4D" w14:textId="77777777" w:rsidR="001C1CB0" w:rsidRPr="00756BA9" w:rsidRDefault="001C1CB0" w:rsidP="001C1CB0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20. Jeśli tak, to proszę podać o ile % średniorocznie?*</w:t>
      </w:r>
    </w:p>
    <w:p w14:paraId="280077D3" w14:textId="77777777" w:rsidR="001C1CB0" w:rsidRPr="00BE5553" w:rsidRDefault="001C1CB0" w:rsidP="001C1CB0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lastRenderedPageBreak/>
        <w:t>Jako punkt odniesienia należy przyjąć rok 2019. Przykładowa kalkulacja: średnia wartość za lata 2020-22 to suma wartości rocznych podzielona przez 3. Wynik dzielenia - średnioroczna liczba dni - porównujemy ją z wielkością z roku 2019, odejmując od niej wartość reprezentującą rok 2019. Różnicę jako liczbę niemianowaną dzielimy przez wartość roku 2019. Wynik dzielenia wpisujemy poniżej.</w:t>
      </w:r>
    </w:p>
    <w:p w14:paraId="3501AA34" w14:textId="77777777" w:rsidR="001C1CB0" w:rsidRDefault="001C1CB0" w:rsidP="001C1CB0">
      <w:pPr>
        <w:shd w:val="clear" w:color="auto" w:fill="FFFFFF"/>
        <w:spacing w:line="390" w:lineRule="atLeast"/>
        <w:rPr>
          <w:rFonts w:ascii="Open Sans" w:hAnsi="Open Sans" w:cs="Open Sans"/>
          <w:color w:val="252525"/>
          <w:sz w:val="27"/>
          <w:szCs w:val="27"/>
        </w:rPr>
      </w:pPr>
      <w:r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……………………………………………………………………………………………..</w:t>
      </w:r>
    </w:p>
    <w:p w14:paraId="1BEB4A7C" w14:textId="77777777" w:rsidR="001C1CB0" w:rsidRPr="00756BA9" w:rsidRDefault="001C1CB0" w:rsidP="001C1CB0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21. Czy w Państwa opinii kompetencja do zmiany przez Prezesa UKE decyzji określającej warunki zapewnienia dostępu do infrastruktury technicznej lub decyzji w sprawie dostępu do infrastruktury technicznej spowodowała przyspieszenie postępowań przed Prezesem UKE w zakresie uzyskiwania dostępu do infrastruktury technicznej?*</w:t>
      </w:r>
    </w:p>
    <w:p w14:paraId="2C95365D" w14:textId="77777777" w:rsidR="001C1CB0" w:rsidRPr="00276513" w:rsidRDefault="001C1CB0" w:rsidP="001C1C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735353EA" w14:textId="77777777" w:rsidR="001C1CB0" w:rsidRPr="00276513" w:rsidRDefault="001C1CB0" w:rsidP="001C1C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5EC738CF" w14:textId="77777777" w:rsidR="001C1CB0" w:rsidRPr="00F47D72" w:rsidRDefault="001C1CB0" w:rsidP="001C1C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52525"/>
          <w:sz w:val="27"/>
          <w:szCs w:val="27"/>
        </w:rPr>
      </w:pPr>
      <w:r w:rsidRPr="00F47D72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31D6A1A9" w14:textId="77777777" w:rsidR="00801683" w:rsidRDefault="00801683"/>
    <w:sectPr w:rsidR="00801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59B7"/>
    <w:multiLevelType w:val="hybridMultilevel"/>
    <w:tmpl w:val="34C85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E25E9"/>
    <w:multiLevelType w:val="multilevel"/>
    <w:tmpl w:val="80944A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7354943">
    <w:abstractNumId w:val="1"/>
  </w:num>
  <w:num w:numId="2" w16cid:durableId="190089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B0"/>
    <w:rsid w:val="001C1CB0"/>
    <w:rsid w:val="00801683"/>
    <w:rsid w:val="00B1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6910"/>
  <w15:chartTrackingRefBased/>
  <w15:docId w15:val="{2AAC2424-A49B-4B4F-B9FF-FBC16C30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CB0"/>
  </w:style>
  <w:style w:type="paragraph" w:styleId="Nagwek1">
    <w:name w:val="heading 1"/>
    <w:basedOn w:val="Normalny"/>
    <w:next w:val="Normalny"/>
    <w:link w:val="Nagwek1Znak"/>
    <w:uiPriority w:val="9"/>
    <w:qFormat/>
    <w:rsid w:val="001C1C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1C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888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Gołębiewski</dc:creator>
  <cp:keywords/>
  <dc:description/>
  <cp:lastModifiedBy>Robert Gołębiewski</cp:lastModifiedBy>
  <cp:revision>2</cp:revision>
  <dcterms:created xsi:type="dcterms:W3CDTF">2023-08-21T12:16:00Z</dcterms:created>
  <dcterms:modified xsi:type="dcterms:W3CDTF">2023-08-21T14:04:00Z</dcterms:modified>
</cp:coreProperties>
</file>